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47E1" w14:textId="77777777" w:rsidR="009F5B56" w:rsidRDefault="009F5B56" w:rsidP="009F5B56">
      <w:pPr>
        <w:rPr>
          <w:rFonts w:ascii="Arial" w:hAnsi="Arial" w:cs="Arial"/>
          <w:b/>
          <w:sz w:val="18"/>
          <w:szCs w:val="18"/>
        </w:rPr>
      </w:pPr>
      <w:bookmarkStart w:id="0" w:name="_Toc395597983"/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 – Lista </w:t>
      </w:r>
      <w:bookmarkEnd w:id="0"/>
      <w:proofErr w:type="spellStart"/>
      <w:r w:rsidRPr="006169CA">
        <w:rPr>
          <w:rFonts w:ascii="Arial" w:hAnsi="Arial" w:cs="Arial"/>
          <w:b/>
          <w:sz w:val="18"/>
          <w:szCs w:val="18"/>
        </w:rPr>
        <w:t>punctelor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>
        <w:rPr>
          <w:rFonts w:ascii="Arial" w:hAnsi="Arial" w:cs="Arial"/>
          <w:b/>
          <w:sz w:val="18"/>
          <w:szCs w:val="18"/>
        </w:rPr>
        <w:t>vânzare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că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14:paraId="63866E8F" w14:textId="3D1CC342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5.3.1. -</w:t>
      </w:r>
      <w:r>
        <w:rPr>
          <w:rFonts w:ascii="Arial" w:hAnsi="Arial" w:cs="Arial"/>
          <w:b/>
          <w:sz w:val="18"/>
          <w:szCs w:val="18"/>
        </w:rPr>
        <w:t>Puncte</w:t>
      </w:r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v</w:t>
      </w:r>
      <w:r>
        <w:rPr>
          <w:rFonts w:ascii="Arial" w:hAnsi="Arial" w:cs="Arial"/>
          <w:b/>
          <w:sz w:val="18"/>
          <w:szCs w:val="18"/>
        </w:rPr>
        <w:t>â</w:t>
      </w:r>
      <w:r w:rsidRPr="006169CA">
        <w:rPr>
          <w:rFonts w:ascii="Arial" w:hAnsi="Arial" w:cs="Arial"/>
          <w:b/>
          <w:sz w:val="18"/>
          <w:szCs w:val="18"/>
        </w:rPr>
        <w:t>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c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 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ș</w:t>
      </w:r>
      <w:r w:rsidRPr="006169CA">
        <w:rPr>
          <w:rFonts w:ascii="Arial" w:hAnsi="Arial" w:cs="Arial"/>
          <w:b/>
          <w:sz w:val="18"/>
          <w:szCs w:val="18"/>
        </w:rPr>
        <w:t>i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program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funcționare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 </w:t>
      </w:r>
    </w:p>
    <w:tbl>
      <w:tblPr>
        <w:tblW w:w="146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1"/>
        <w:gridCol w:w="2810"/>
        <w:gridCol w:w="1869"/>
        <w:gridCol w:w="1620"/>
        <w:gridCol w:w="2340"/>
        <w:gridCol w:w="1683"/>
        <w:gridCol w:w="1287"/>
        <w:gridCol w:w="1350"/>
        <w:gridCol w:w="1080"/>
      </w:tblGrid>
      <w:tr w:rsidR="009F5B56" w:rsidRPr="0070608F" w14:paraId="2529672C" w14:textId="77777777" w:rsidTr="00D2394C">
        <w:trPr>
          <w:trHeight w:val="1169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C7A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  <w:t>Nr. crt.</w:t>
            </w:r>
          </w:p>
          <w:p w14:paraId="051EA6B6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03EE450D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6DBA849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EAF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TONETA</w:t>
            </w:r>
          </w:p>
          <w:p w14:paraId="43E8BAA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24E4F3F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42F9E8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7A00D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EFD7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LUNI-VINERI</w:t>
            </w:r>
          </w:p>
          <w:p w14:paraId="02CF85E5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E5061B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CC21DF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04BE89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70E68E1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EDA7B2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EB31A9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80F550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Â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MBATA –DUMINICA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E401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  <w:p w14:paraId="722D9BE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Perioada 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3D0AD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Distribuie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și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titluri pentru c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ce beneficiaz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 facilități la transport public</w:t>
            </w:r>
          </w:p>
        </w:tc>
      </w:tr>
      <w:tr w:rsidR="009F5B56" w:rsidRPr="0070608F" w14:paraId="78E16B48" w14:textId="77777777" w:rsidTr="00D2394C">
        <w:trPr>
          <w:trHeight w:val="935"/>
        </w:trPr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D328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8D01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59A5" w14:textId="77777777" w:rsidR="009F5B56" w:rsidRPr="006169CA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2DF99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BF55B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 Legale ( 1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2 ian;24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ian;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a doua zi de Pa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ti; 1 mai: 1iunie;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 a doua zi  de Rusalii;15 august;30nov;1dec;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a doua  zi Cr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ciun)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0A19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3192F4BE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Anual: vinerea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 </w:t>
            </w:r>
            <w:proofErr w:type="spellStart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sambata</w:t>
            </w:r>
            <w:proofErr w:type="spellEnd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Pa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telui</w:t>
            </w:r>
          </w:p>
          <w:p w14:paraId="6DC3F85C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24 si 31 decembrie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BCB60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pensionari cu reducere 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50%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5CF5B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cetățeni cu vârsta peste 65 ani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0B9B7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elevi</w:t>
            </w:r>
          </w:p>
        </w:tc>
      </w:tr>
      <w:tr w:rsidR="009F5B56" w:rsidRPr="00CC2D05" w14:paraId="5B3CBBC1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A622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65A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A8E3" w14:textId="54D77C5A" w:rsidR="009F5B56" w:rsidRPr="00CC2D05" w:rsidRDefault="00653957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6D18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931D3D4" w14:textId="0E39B707" w:rsidR="009F5B56" w:rsidRPr="00CC2D05" w:rsidRDefault="00653957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8626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3E2F4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6AD2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E0E4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6BAE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569E25C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CFC7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D804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D95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A8CF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40E640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F3B6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6B6D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2601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CBBA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7CE1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7794B84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9806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E549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SUD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09D2" w14:textId="6BC011F2" w:rsidR="009F5B56" w:rsidRPr="00CC2D05" w:rsidRDefault="00456BB4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9F5B56"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F912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D5FA90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37B8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6E70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9AA1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0320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C8E1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457A0AA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D85B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D1D5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CASA C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A9C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C0EA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BEA153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C0FC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– 17.00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645B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D8A9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DE0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6939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8551C69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DAD1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6855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TRAIAN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47A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9325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40D5D0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656B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8D4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A462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98A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6AE2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5651947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D218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B66A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D63A" w14:textId="6C4DA22E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653957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 w:rsidR="00653957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20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4411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0F2F1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1CC30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31B0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2158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1628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D46E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03A492F6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961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5C94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4F0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E29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9B5E3A" w14:textId="77777777" w:rsidR="009F5B56" w:rsidRPr="00B358AD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AF1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CAF6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28B7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C334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84B1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8F4BF40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9B4B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615E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CAP LINIE 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ZBOIENI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13D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8E30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A6AAD4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58069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C284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96A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DC93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BAB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2EBD8906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4E1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C24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COMISARIAT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162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1BEE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2D4EE9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1244A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A0F2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38CE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155E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A676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4C821ED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844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23C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COMPLEX CRAIOVEI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8BE5" w14:textId="77777777" w:rsidR="009F5B56" w:rsidRPr="00B358AD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59AA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BBB81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4299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B943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0E09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4AA9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1435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B77208E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6EFA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3CFF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TEATRU AL DAVILA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C3C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970A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B943AB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E828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290B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7B4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4EC3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6B83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0DA8324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D60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B42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B.A.T. BASCOV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8E5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3FC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19FA5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6F60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9D36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0A9D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1054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57DD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A8E7E09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DF9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395C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DEDEMAN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5D4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6B5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FF6072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D4A7E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FB03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741A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DCB2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69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0D30F078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0698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7E190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G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VANA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445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B1D76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731614A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23962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036C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313E9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FCFBF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1C72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71CF98D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D6E7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3550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KAUFLAND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E5E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880D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C23F72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E33D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8A02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5674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766C8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E0A6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50866CE4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675F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0767C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SP.MILITAR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5E1F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D9464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E2A4F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10.00-18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F22AB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1E7E4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9F3B7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77DCF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24F3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FA6B06A" w14:textId="77777777" w:rsidTr="00C2256A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343A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8742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E849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5155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11FED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26EB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FF83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CF691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BF87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7C02809F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902C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D4A1" w14:textId="77777777" w:rsidR="009F5B56" w:rsidRPr="00CC2D05" w:rsidRDefault="00472BE8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ȘTEFĂNEȘTI –  BLOCURI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0CDE" w14:textId="77777777" w:rsidR="009F5B56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L – 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08.00-16.00</w:t>
            </w:r>
          </w:p>
          <w:p w14:paraId="4A0D552C" w14:textId="77777777" w:rsidR="009F5B56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– 08.00-18,</w:t>
            </w:r>
          </w:p>
          <w:p w14:paraId="7C895F7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</w:t>
            </w: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-08.00-14.00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10478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54324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D83DC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="009F5B56"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8693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911B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A4052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</w:tbl>
    <w:p w14:paraId="070D571D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  <w:sectPr w:rsidR="009F5B56" w:rsidRPr="006169CA" w:rsidSect="005165E6">
          <w:pgSz w:w="16838" w:h="11906" w:orient="landscape" w:code="9"/>
          <w:pgMar w:top="568" w:right="720" w:bottom="720" w:left="720" w:header="539" w:footer="187" w:gutter="0"/>
          <w:cols w:space="708"/>
          <w:titlePg/>
          <w:docGrid w:linePitch="360"/>
        </w:sectPr>
      </w:pPr>
    </w:p>
    <w:p w14:paraId="25D3B70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lastRenderedPageBreak/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persoane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cu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</w:t>
      </w:r>
      <w:r w:rsidR="0046740D">
        <w:rPr>
          <w:rFonts w:ascii="Arial" w:hAnsi="Arial" w:cs="Arial"/>
          <w:b/>
          <w:bCs/>
          <w:sz w:val="18"/>
          <w:szCs w:val="18"/>
        </w:rPr>
        <w:t>i</w:t>
      </w:r>
      <w:r w:rsidRPr="00BD7FCC">
        <w:rPr>
          <w:rFonts w:ascii="Arial" w:hAnsi="Arial" w:cs="Arial"/>
          <w:b/>
          <w:bCs/>
          <w:sz w:val="18"/>
          <w:szCs w:val="18"/>
        </w:rPr>
        <w:t>zabilități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46740D">
        <w:rPr>
          <w:rFonts w:ascii="Arial" w:hAnsi="Arial" w:cs="Arial"/>
          <w:b/>
          <w:bCs/>
          <w:sz w:val="18"/>
          <w:szCs w:val="18"/>
        </w:rPr>
        <w:t>ș</w:t>
      </w:r>
      <w:r w:rsidRPr="00BD7FCC">
        <w:rPr>
          <w:rFonts w:ascii="Arial" w:hAnsi="Arial" w:cs="Arial"/>
          <w:b/>
          <w:bCs/>
          <w:sz w:val="18"/>
          <w:szCs w:val="18"/>
        </w:rPr>
        <w:t>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B10BE40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141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246969D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E20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E61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D79B4D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487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6EB7C516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7BB73606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6E6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0E0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Fostul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birou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„taxa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salubrizare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0DC4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Pitești, Str. Justiției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EF4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Luni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753A067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Marți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E16688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Miercuri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CB5F650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Joi: 8 - 18</w:t>
            </w:r>
          </w:p>
        </w:tc>
      </w:tr>
    </w:tbl>
    <w:p w14:paraId="3EA071A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C34D5AE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01F64F07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foști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deținuți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politici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revoluționari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deportați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ajutor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social,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donatori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sânge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veterani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război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și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p w14:paraId="614278B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714FAA0" w14:textId="77777777" w:rsidTr="00D2394C">
        <w:trPr>
          <w:trHeight w:val="7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EA9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688E137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AA6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2542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99E27C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>â</w:t>
            </w: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A5C1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0ABBA40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1A2D340A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89A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374A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Asociația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Foștilor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Deținuți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DC2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Pitești, Str. Maior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Șonțu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</w:p>
          <w:p w14:paraId="161B04C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Bl. D2, Parter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2CDF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Vineri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9 - 13 </w:t>
            </w:r>
          </w:p>
        </w:tc>
      </w:tr>
    </w:tbl>
    <w:p w14:paraId="533232FB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47DAAEB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B6E3D30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3F2E1A94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66BE65D2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</w:p>
    <w:p w14:paraId="31552320" w14:textId="77777777" w:rsidR="009F5B56" w:rsidRDefault="009F5B56"/>
    <w:sectPr w:rsidR="009F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56"/>
    <w:rsid w:val="00456BB4"/>
    <w:rsid w:val="0046740D"/>
    <w:rsid w:val="00472BE8"/>
    <w:rsid w:val="005165E6"/>
    <w:rsid w:val="00653957"/>
    <w:rsid w:val="0075265E"/>
    <w:rsid w:val="008369B5"/>
    <w:rsid w:val="009F5B56"/>
    <w:rsid w:val="00BE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D9D3"/>
  <w15:chartTrackingRefBased/>
  <w15:docId w15:val="{E8638BAB-418B-47A2-8C2E-DE71D6C3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56"/>
    <w:pPr>
      <w:spacing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val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5</cp:revision>
  <cp:lastPrinted>2024-04-08T07:41:00Z</cp:lastPrinted>
  <dcterms:created xsi:type="dcterms:W3CDTF">2024-04-02T09:48:00Z</dcterms:created>
  <dcterms:modified xsi:type="dcterms:W3CDTF">2024-04-08T07:41:00Z</dcterms:modified>
</cp:coreProperties>
</file>